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2C6" w:rsidRDefault="009102C6" w:rsidP="009102C6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8"/>
          <w:szCs w:val="28"/>
          <w:lang w:val="es-ES"/>
        </w:rPr>
      </w:pPr>
      <w:r w:rsidRPr="00240A8A">
        <w:rPr>
          <w:rFonts w:eastAsia="Times New Roman" w:cstheme="minorHAnsi"/>
          <w:b/>
          <w:sz w:val="28"/>
          <w:szCs w:val="28"/>
          <w:lang w:val="es-ES"/>
        </w:rPr>
        <w:t xml:space="preserve">2.1.4 </w:t>
      </w:r>
      <w:r>
        <w:rPr>
          <w:rFonts w:eastAsia="Times New Roman" w:cstheme="minorHAnsi"/>
          <w:b/>
          <w:sz w:val="28"/>
          <w:szCs w:val="28"/>
          <w:lang w:val="es-ES"/>
        </w:rPr>
        <w:t>Manipulación de alimentos</w:t>
      </w:r>
    </w:p>
    <w:p w:rsidR="009102C6" w:rsidRPr="000543FF" w:rsidRDefault="009102C6" w:rsidP="009102C6">
      <w:pPr>
        <w:pStyle w:val="NormalWeb"/>
        <w:jc w:val="both"/>
        <w:rPr>
          <w:rFonts w:asciiTheme="minorHAnsi" w:hAnsiTheme="minorHAnsi" w:cstheme="minorHAnsi"/>
        </w:rPr>
      </w:pPr>
      <w:r w:rsidRPr="00240A8A">
        <w:rPr>
          <w:rStyle w:val="Textoennegrita"/>
          <w:rFonts w:asciiTheme="minorHAnsi" w:hAnsiTheme="minorHAnsi" w:cstheme="minorHAnsi"/>
        </w:rPr>
        <w:t>Decreto 3075 de 1997</w:t>
      </w:r>
    </w:p>
    <w:p w:rsidR="009102C6" w:rsidRPr="000543FF" w:rsidRDefault="009102C6" w:rsidP="009102C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  <w:sz w:val="24"/>
          <w:szCs w:val="24"/>
        </w:rPr>
      </w:pPr>
      <w:r w:rsidRPr="000543FF">
        <w:rPr>
          <w:rFonts w:cstheme="minorHAnsi"/>
          <w:bCs/>
          <w:sz w:val="24"/>
          <w:szCs w:val="24"/>
        </w:rPr>
        <w:t>EL PRESIDENTE DE LA REPUBLICA DE COLOMBIA</w:t>
      </w:r>
    </w:p>
    <w:p w:rsidR="009102C6" w:rsidRPr="000543FF" w:rsidRDefault="009102C6" w:rsidP="009102C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  <w:sz w:val="24"/>
          <w:szCs w:val="24"/>
        </w:rPr>
      </w:pPr>
    </w:p>
    <w:p w:rsidR="009102C6" w:rsidRPr="000543FF" w:rsidRDefault="009102C6" w:rsidP="009102C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0543FF">
        <w:rPr>
          <w:rFonts w:cstheme="minorHAnsi"/>
          <w:sz w:val="24"/>
          <w:szCs w:val="24"/>
        </w:rPr>
        <w:t>En ejercicio de sus atribuciones constitucionales y legales y en especial las que le confiere el numeral 11 del artículo 189 de la Constitución Política y la</w:t>
      </w:r>
    </w:p>
    <w:p w:rsidR="009102C6" w:rsidRPr="000543FF" w:rsidRDefault="009102C6" w:rsidP="009102C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0543FF">
        <w:rPr>
          <w:rFonts w:cstheme="minorHAnsi"/>
          <w:sz w:val="24"/>
          <w:szCs w:val="24"/>
        </w:rPr>
        <w:t>Ley 09 de 1979</w:t>
      </w:r>
    </w:p>
    <w:p w:rsidR="009102C6" w:rsidRPr="000543FF" w:rsidRDefault="009102C6" w:rsidP="009102C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102C6" w:rsidRPr="000543FF" w:rsidRDefault="009102C6" w:rsidP="009102C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  <w:sz w:val="24"/>
          <w:szCs w:val="24"/>
        </w:rPr>
      </w:pPr>
      <w:r w:rsidRPr="000543FF">
        <w:rPr>
          <w:rFonts w:cstheme="minorHAnsi"/>
          <w:bCs/>
          <w:sz w:val="24"/>
          <w:szCs w:val="24"/>
        </w:rPr>
        <w:t>DECRETA:</w:t>
      </w:r>
    </w:p>
    <w:p w:rsidR="009102C6" w:rsidRDefault="009102C6" w:rsidP="009102C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9102C6" w:rsidRPr="000543FF" w:rsidRDefault="009102C6" w:rsidP="009102C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0543FF">
        <w:rPr>
          <w:rFonts w:cstheme="minorHAnsi"/>
          <w:b/>
          <w:bCs/>
          <w:sz w:val="24"/>
          <w:szCs w:val="24"/>
        </w:rPr>
        <w:t>TITULO I.</w:t>
      </w:r>
    </w:p>
    <w:p w:rsidR="009102C6" w:rsidRDefault="009102C6" w:rsidP="009102C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9102C6" w:rsidRPr="000543FF" w:rsidRDefault="009102C6" w:rsidP="009102C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0543FF">
        <w:rPr>
          <w:rFonts w:cstheme="minorHAnsi"/>
          <w:b/>
          <w:bCs/>
          <w:sz w:val="24"/>
          <w:szCs w:val="24"/>
        </w:rPr>
        <w:t>DISPOSICIONES GENERALES</w:t>
      </w:r>
    </w:p>
    <w:p w:rsidR="009102C6" w:rsidRPr="000543FF" w:rsidRDefault="009102C6" w:rsidP="009102C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9102C6" w:rsidRPr="000543FF" w:rsidRDefault="009102C6" w:rsidP="009102C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9102C6" w:rsidRDefault="009102C6" w:rsidP="009102C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0543FF">
        <w:rPr>
          <w:rFonts w:cstheme="minorHAnsi"/>
          <w:b/>
          <w:bCs/>
          <w:sz w:val="24"/>
          <w:szCs w:val="24"/>
        </w:rPr>
        <w:t>Articulo 1</w:t>
      </w:r>
      <w:r>
        <w:rPr>
          <w:rFonts w:cstheme="minorHAnsi"/>
          <w:b/>
          <w:bCs/>
          <w:sz w:val="24"/>
          <w:szCs w:val="24"/>
        </w:rPr>
        <w:t>°</w:t>
      </w:r>
      <w:r w:rsidRPr="000543FF">
        <w:rPr>
          <w:rFonts w:cstheme="minorHAnsi"/>
          <w:b/>
          <w:bCs/>
          <w:sz w:val="24"/>
          <w:szCs w:val="24"/>
        </w:rPr>
        <w:t xml:space="preserve">. </w:t>
      </w:r>
      <w:r w:rsidRPr="000543FF">
        <w:rPr>
          <w:rFonts w:cstheme="minorHAnsi"/>
          <w:bCs/>
          <w:sz w:val="24"/>
          <w:szCs w:val="24"/>
        </w:rPr>
        <w:t>Ámbito de aplicación</w:t>
      </w:r>
      <w:r w:rsidRPr="000543FF">
        <w:rPr>
          <w:rFonts w:cstheme="minorHAnsi"/>
          <w:b/>
          <w:bCs/>
          <w:sz w:val="24"/>
          <w:szCs w:val="24"/>
        </w:rPr>
        <w:t xml:space="preserve">. </w:t>
      </w:r>
      <w:r w:rsidRPr="000543FF">
        <w:rPr>
          <w:rFonts w:cstheme="minorHAnsi"/>
          <w:sz w:val="24"/>
          <w:szCs w:val="24"/>
        </w:rPr>
        <w:t xml:space="preserve">La salud es un bien de </w:t>
      </w:r>
      <w:proofErr w:type="spellStart"/>
      <w:r w:rsidRPr="000543FF">
        <w:rPr>
          <w:rFonts w:cstheme="minorHAnsi"/>
          <w:sz w:val="24"/>
          <w:szCs w:val="24"/>
        </w:rPr>
        <w:t>interéspúblico</w:t>
      </w:r>
      <w:proofErr w:type="spellEnd"/>
      <w:r w:rsidRPr="000543FF">
        <w:rPr>
          <w:rFonts w:cstheme="minorHAnsi"/>
          <w:sz w:val="24"/>
          <w:szCs w:val="24"/>
        </w:rPr>
        <w:t xml:space="preserve">. En consecuencia, las disposiciones contenidas en el presente </w:t>
      </w:r>
      <w:proofErr w:type="spellStart"/>
      <w:r w:rsidRPr="000543FF">
        <w:rPr>
          <w:rFonts w:cstheme="minorHAnsi"/>
          <w:sz w:val="24"/>
          <w:szCs w:val="24"/>
        </w:rPr>
        <w:t>Decretoson</w:t>
      </w:r>
      <w:proofErr w:type="spellEnd"/>
      <w:r w:rsidRPr="000543FF">
        <w:rPr>
          <w:rFonts w:cstheme="minorHAnsi"/>
          <w:sz w:val="24"/>
          <w:szCs w:val="24"/>
        </w:rPr>
        <w:t xml:space="preserve"> de orden público, regulan todas las actividades que puedan </w:t>
      </w:r>
      <w:proofErr w:type="spellStart"/>
      <w:r w:rsidRPr="000543FF">
        <w:rPr>
          <w:rFonts w:cstheme="minorHAnsi"/>
          <w:sz w:val="24"/>
          <w:szCs w:val="24"/>
        </w:rPr>
        <w:t>generarfactores</w:t>
      </w:r>
      <w:proofErr w:type="spellEnd"/>
      <w:r w:rsidRPr="000543FF">
        <w:rPr>
          <w:rFonts w:cstheme="minorHAnsi"/>
          <w:sz w:val="24"/>
          <w:szCs w:val="24"/>
        </w:rPr>
        <w:t xml:space="preserve"> de riesgo por el con</w:t>
      </w:r>
      <w:r>
        <w:rPr>
          <w:rFonts w:cstheme="minorHAnsi"/>
          <w:sz w:val="24"/>
          <w:szCs w:val="24"/>
        </w:rPr>
        <w:t>sumo de alimentos, y se aplicará</w:t>
      </w:r>
      <w:r w:rsidRPr="000543FF">
        <w:rPr>
          <w:rFonts w:cstheme="minorHAnsi"/>
          <w:sz w:val="24"/>
          <w:szCs w:val="24"/>
        </w:rPr>
        <w:t>n:</w:t>
      </w:r>
    </w:p>
    <w:p w:rsidR="009102C6" w:rsidRPr="000543FF" w:rsidRDefault="009102C6" w:rsidP="009102C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9102C6" w:rsidRDefault="009102C6" w:rsidP="009102C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0543FF">
        <w:rPr>
          <w:rFonts w:cstheme="minorHAnsi"/>
          <w:b/>
          <w:bCs/>
          <w:sz w:val="24"/>
          <w:szCs w:val="24"/>
        </w:rPr>
        <w:t xml:space="preserve">a. </w:t>
      </w:r>
      <w:r>
        <w:rPr>
          <w:rFonts w:cstheme="minorHAnsi"/>
          <w:sz w:val="24"/>
          <w:szCs w:val="24"/>
        </w:rPr>
        <w:t>A todas las fá</w:t>
      </w:r>
      <w:r w:rsidRPr="000543FF">
        <w:rPr>
          <w:rFonts w:cstheme="minorHAnsi"/>
          <w:sz w:val="24"/>
          <w:szCs w:val="24"/>
        </w:rPr>
        <w:t xml:space="preserve">bricas y establecimientos donde se procesan </w:t>
      </w:r>
      <w:proofErr w:type="spellStart"/>
      <w:r w:rsidRPr="000543FF">
        <w:rPr>
          <w:rFonts w:cstheme="minorHAnsi"/>
          <w:sz w:val="24"/>
          <w:szCs w:val="24"/>
        </w:rPr>
        <w:t>losalimentos</w:t>
      </w:r>
      <w:proofErr w:type="spellEnd"/>
      <w:r w:rsidRPr="000543FF">
        <w:rPr>
          <w:rFonts w:cstheme="minorHAnsi"/>
          <w:sz w:val="24"/>
          <w:szCs w:val="24"/>
        </w:rPr>
        <w:t xml:space="preserve">; los equipos y utensilios y el personal manipulador </w:t>
      </w:r>
      <w:proofErr w:type="spellStart"/>
      <w:r w:rsidRPr="000543FF">
        <w:rPr>
          <w:rFonts w:cstheme="minorHAnsi"/>
          <w:sz w:val="24"/>
          <w:szCs w:val="24"/>
        </w:rPr>
        <w:t>dealimentos</w:t>
      </w:r>
      <w:proofErr w:type="spellEnd"/>
      <w:r w:rsidRPr="000543FF">
        <w:rPr>
          <w:rFonts w:cstheme="minorHAnsi"/>
          <w:sz w:val="24"/>
          <w:szCs w:val="24"/>
        </w:rPr>
        <w:t>.</w:t>
      </w:r>
    </w:p>
    <w:p w:rsidR="009102C6" w:rsidRPr="000543FF" w:rsidRDefault="009102C6" w:rsidP="009102C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9102C6" w:rsidRDefault="009102C6" w:rsidP="009102C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0543FF">
        <w:rPr>
          <w:rFonts w:cstheme="minorHAnsi"/>
          <w:b/>
          <w:bCs/>
          <w:sz w:val="24"/>
          <w:szCs w:val="24"/>
        </w:rPr>
        <w:t xml:space="preserve">b. </w:t>
      </w:r>
      <w:r w:rsidRPr="000543FF">
        <w:rPr>
          <w:rFonts w:cstheme="minorHAnsi"/>
          <w:sz w:val="24"/>
          <w:szCs w:val="24"/>
        </w:rPr>
        <w:t xml:space="preserve">A todas las actividades de fabricación, procesamiento, </w:t>
      </w:r>
      <w:proofErr w:type="spellStart"/>
      <w:r w:rsidRPr="000543FF">
        <w:rPr>
          <w:rFonts w:cstheme="minorHAnsi"/>
          <w:sz w:val="24"/>
          <w:szCs w:val="24"/>
        </w:rPr>
        <w:t>preparación</w:t>
      </w:r>
      <w:proofErr w:type="gramStart"/>
      <w:r w:rsidRPr="000543FF">
        <w:rPr>
          <w:rFonts w:cstheme="minorHAnsi"/>
          <w:sz w:val="24"/>
          <w:szCs w:val="24"/>
        </w:rPr>
        <w:t>,envase</w:t>
      </w:r>
      <w:proofErr w:type="spellEnd"/>
      <w:proofErr w:type="gramEnd"/>
      <w:r w:rsidRPr="000543FF">
        <w:rPr>
          <w:rFonts w:cstheme="minorHAnsi"/>
          <w:sz w:val="24"/>
          <w:szCs w:val="24"/>
        </w:rPr>
        <w:t xml:space="preserve">, almacenamiento, transporte, distribución y comercialización </w:t>
      </w:r>
      <w:proofErr w:type="spellStart"/>
      <w:r w:rsidRPr="000543FF">
        <w:rPr>
          <w:rFonts w:cstheme="minorHAnsi"/>
          <w:sz w:val="24"/>
          <w:szCs w:val="24"/>
        </w:rPr>
        <w:t>dealimentos</w:t>
      </w:r>
      <w:proofErr w:type="spellEnd"/>
      <w:r w:rsidRPr="000543FF">
        <w:rPr>
          <w:rFonts w:cstheme="minorHAnsi"/>
          <w:sz w:val="24"/>
          <w:szCs w:val="24"/>
        </w:rPr>
        <w:t xml:space="preserve"> en el territorio nacional.</w:t>
      </w:r>
    </w:p>
    <w:p w:rsidR="009102C6" w:rsidRPr="000543FF" w:rsidRDefault="009102C6" w:rsidP="009102C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9102C6" w:rsidRDefault="009102C6" w:rsidP="009102C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0543FF">
        <w:rPr>
          <w:rFonts w:cstheme="minorHAnsi"/>
          <w:b/>
          <w:bCs/>
          <w:sz w:val="24"/>
          <w:szCs w:val="24"/>
        </w:rPr>
        <w:t xml:space="preserve">c. </w:t>
      </w:r>
      <w:r w:rsidRPr="000543FF">
        <w:rPr>
          <w:rFonts w:cstheme="minorHAnsi"/>
          <w:sz w:val="24"/>
          <w:szCs w:val="24"/>
        </w:rPr>
        <w:t xml:space="preserve">A los alimentos y materias primas para alimentos que se </w:t>
      </w:r>
      <w:proofErr w:type="spellStart"/>
      <w:r w:rsidRPr="000543FF">
        <w:rPr>
          <w:rFonts w:cstheme="minorHAnsi"/>
          <w:sz w:val="24"/>
          <w:szCs w:val="24"/>
        </w:rPr>
        <w:t>fabriquen</w:t>
      </w:r>
      <w:proofErr w:type="gramStart"/>
      <w:r w:rsidRPr="000543FF">
        <w:rPr>
          <w:rFonts w:cstheme="minorHAnsi"/>
          <w:sz w:val="24"/>
          <w:szCs w:val="24"/>
        </w:rPr>
        <w:t>,envasen</w:t>
      </w:r>
      <w:proofErr w:type="spellEnd"/>
      <w:proofErr w:type="gramEnd"/>
      <w:r w:rsidRPr="000543FF">
        <w:rPr>
          <w:rFonts w:cstheme="minorHAnsi"/>
          <w:sz w:val="24"/>
          <w:szCs w:val="24"/>
        </w:rPr>
        <w:t>, expendan, exporten o importen, para el consumo humano.</w:t>
      </w:r>
    </w:p>
    <w:p w:rsidR="009102C6" w:rsidRPr="000543FF" w:rsidRDefault="009102C6" w:rsidP="009102C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9102C6" w:rsidRPr="000543FF" w:rsidRDefault="009102C6" w:rsidP="009102C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0543FF">
        <w:rPr>
          <w:rFonts w:cstheme="minorHAnsi"/>
          <w:b/>
          <w:bCs/>
          <w:sz w:val="24"/>
          <w:szCs w:val="24"/>
        </w:rPr>
        <w:t xml:space="preserve">d. </w:t>
      </w:r>
      <w:r w:rsidRPr="000543FF">
        <w:rPr>
          <w:rFonts w:cstheme="minorHAnsi"/>
          <w:sz w:val="24"/>
          <w:szCs w:val="24"/>
        </w:rPr>
        <w:t xml:space="preserve">A las actividades de vigilancia y control que ejerzan las </w:t>
      </w:r>
      <w:proofErr w:type="spellStart"/>
      <w:r w:rsidRPr="000543FF">
        <w:rPr>
          <w:rFonts w:cstheme="minorHAnsi"/>
          <w:sz w:val="24"/>
          <w:szCs w:val="24"/>
        </w:rPr>
        <w:t>autoridadessanitarias</w:t>
      </w:r>
      <w:proofErr w:type="spellEnd"/>
      <w:r w:rsidRPr="000543FF">
        <w:rPr>
          <w:rFonts w:cstheme="minorHAnsi"/>
          <w:sz w:val="24"/>
          <w:szCs w:val="24"/>
        </w:rPr>
        <w:t xml:space="preserve"> sobre la fabricación, procesamiento, preparación, </w:t>
      </w:r>
      <w:proofErr w:type="spellStart"/>
      <w:r w:rsidRPr="000543FF">
        <w:rPr>
          <w:rFonts w:cstheme="minorHAnsi"/>
          <w:sz w:val="24"/>
          <w:szCs w:val="24"/>
        </w:rPr>
        <w:t>envase</w:t>
      </w:r>
      <w:proofErr w:type="gramStart"/>
      <w:r w:rsidRPr="000543FF">
        <w:rPr>
          <w:rFonts w:cstheme="minorHAnsi"/>
          <w:sz w:val="24"/>
          <w:szCs w:val="24"/>
        </w:rPr>
        <w:t>,almacenamiento</w:t>
      </w:r>
      <w:proofErr w:type="spellEnd"/>
      <w:proofErr w:type="gramEnd"/>
      <w:r w:rsidRPr="000543FF">
        <w:rPr>
          <w:rFonts w:cstheme="minorHAnsi"/>
          <w:sz w:val="24"/>
          <w:szCs w:val="24"/>
        </w:rPr>
        <w:t xml:space="preserve">, transporte, distribución, importación, exportación </w:t>
      </w:r>
      <w:proofErr w:type="spellStart"/>
      <w:r w:rsidRPr="000543FF">
        <w:rPr>
          <w:rFonts w:cstheme="minorHAnsi"/>
          <w:sz w:val="24"/>
          <w:szCs w:val="24"/>
        </w:rPr>
        <w:t>ycomercialización</w:t>
      </w:r>
      <w:proofErr w:type="spellEnd"/>
      <w:r w:rsidRPr="000543FF">
        <w:rPr>
          <w:rFonts w:cstheme="minorHAnsi"/>
          <w:sz w:val="24"/>
          <w:szCs w:val="24"/>
        </w:rPr>
        <w:t xml:space="preserve"> de alimentos, sobre los alimentos y materias </w:t>
      </w:r>
      <w:proofErr w:type="spellStart"/>
      <w:r w:rsidRPr="000543FF">
        <w:rPr>
          <w:rFonts w:cstheme="minorHAnsi"/>
          <w:sz w:val="24"/>
          <w:szCs w:val="24"/>
        </w:rPr>
        <w:t>primaspara</w:t>
      </w:r>
      <w:proofErr w:type="spellEnd"/>
      <w:r w:rsidRPr="000543FF">
        <w:rPr>
          <w:rFonts w:cstheme="minorHAnsi"/>
          <w:sz w:val="24"/>
          <w:szCs w:val="24"/>
        </w:rPr>
        <w:t xml:space="preserve"> alimentos.</w:t>
      </w:r>
    </w:p>
    <w:p w:rsidR="009102C6" w:rsidRPr="000543FF" w:rsidRDefault="009102C6" w:rsidP="009102C6">
      <w:pPr>
        <w:autoSpaceDE w:val="0"/>
        <w:autoSpaceDN w:val="0"/>
        <w:adjustRightInd w:val="0"/>
        <w:spacing w:after="0"/>
        <w:rPr>
          <w:rFonts w:cstheme="minorHAnsi"/>
          <w:b/>
          <w:bCs/>
          <w:sz w:val="24"/>
          <w:szCs w:val="24"/>
        </w:rPr>
      </w:pPr>
    </w:p>
    <w:p w:rsidR="009102C6" w:rsidRPr="000543FF" w:rsidRDefault="009102C6" w:rsidP="009102C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Articulo 2°</w:t>
      </w:r>
      <w:r w:rsidRPr="000543FF">
        <w:rPr>
          <w:rFonts w:cstheme="minorHAnsi"/>
          <w:b/>
          <w:bCs/>
          <w:sz w:val="24"/>
          <w:szCs w:val="24"/>
        </w:rPr>
        <w:t xml:space="preserve">. </w:t>
      </w:r>
      <w:r w:rsidRPr="000543FF">
        <w:rPr>
          <w:rFonts w:cstheme="minorHAnsi"/>
          <w:bCs/>
          <w:sz w:val="24"/>
          <w:szCs w:val="24"/>
        </w:rPr>
        <w:t>Definiciones</w:t>
      </w:r>
      <w:r w:rsidRPr="000543FF">
        <w:rPr>
          <w:rFonts w:cstheme="minorHAnsi"/>
          <w:b/>
          <w:bCs/>
          <w:sz w:val="24"/>
          <w:szCs w:val="24"/>
        </w:rPr>
        <w:t xml:space="preserve">. </w:t>
      </w:r>
      <w:r w:rsidRPr="000543FF">
        <w:rPr>
          <w:rFonts w:cstheme="minorHAnsi"/>
          <w:sz w:val="24"/>
          <w:szCs w:val="24"/>
        </w:rPr>
        <w:t xml:space="preserve">Para efectos del presente Decreto </w:t>
      </w:r>
      <w:proofErr w:type="spellStart"/>
      <w:r w:rsidRPr="000543FF">
        <w:rPr>
          <w:rFonts w:cstheme="minorHAnsi"/>
          <w:sz w:val="24"/>
          <w:szCs w:val="24"/>
        </w:rPr>
        <w:t>seestablecen</w:t>
      </w:r>
      <w:proofErr w:type="spellEnd"/>
      <w:r w:rsidRPr="000543FF">
        <w:rPr>
          <w:rFonts w:cstheme="minorHAnsi"/>
          <w:sz w:val="24"/>
          <w:szCs w:val="24"/>
        </w:rPr>
        <w:t xml:space="preserve"> las siguientes definiciones:</w:t>
      </w:r>
    </w:p>
    <w:p w:rsidR="009102C6" w:rsidRPr="000543FF" w:rsidRDefault="009102C6" w:rsidP="009102C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9102C6" w:rsidRPr="000543FF" w:rsidRDefault="009102C6" w:rsidP="009102C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lastRenderedPageBreak/>
        <w:t>Actividad acuosa (</w:t>
      </w:r>
      <w:proofErr w:type="spellStart"/>
      <w:r w:rsidRPr="000543FF">
        <w:rPr>
          <w:rFonts w:cstheme="minorHAnsi"/>
          <w:b/>
          <w:bCs/>
          <w:sz w:val="24"/>
          <w:szCs w:val="24"/>
        </w:rPr>
        <w:t>Aw</w:t>
      </w:r>
      <w:proofErr w:type="spellEnd"/>
      <w:r w:rsidRPr="000543FF">
        <w:rPr>
          <w:rFonts w:cstheme="minorHAnsi"/>
          <w:b/>
          <w:bCs/>
          <w:sz w:val="24"/>
          <w:szCs w:val="24"/>
        </w:rPr>
        <w:t xml:space="preserve">): </w:t>
      </w:r>
      <w:r>
        <w:rPr>
          <w:rFonts w:cstheme="minorHAnsi"/>
          <w:sz w:val="24"/>
          <w:szCs w:val="24"/>
        </w:rPr>
        <w:t>E</w:t>
      </w:r>
      <w:r w:rsidRPr="000543FF">
        <w:rPr>
          <w:rFonts w:cstheme="minorHAnsi"/>
          <w:sz w:val="24"/>
          <w:szCs w:val="24"/>
        </w:rPr>
        <w:t xml:space="preserve">s la cantidad de agua disponible en un </w:t>
      </w:r>
      <w:proofErr w:type="spellStart"/>
      <w:r w:rsidRPr="000543FF">
        <w:rPr>
          <w:rFonts w:cstheme="minorHAnsi"/>
          <w:sz w:val="24"/>
          <w:szCs w:val="24"/>
        </w:rPr>
        <w:t>alimentonecesaria</w:t>
      </w:r>
      <w:proofErr w:type="spellEnd"/>
      <w:r w:rsidRPr="000543FF">
        <w:rPr>
          <w:rFonts w:cstheme="minorHAnsi"/>
          <w:sz w:val="24"/>
          <w:szCs w:val="24"/>
        </w:rPr>
        <w:t xml:space="preserve"> para el crecimiento y proliferación de microorganismos.</w:t>
      </w:r>
    </w:p>
    <w:p w:rsidR="009102C6" w:rsidRPr="000543FF" w:rsidRDefault="009102C6" w:rsidP="009102C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9102C6" w:rsidRDefault="009102C6" w:rsidP="009102C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0543FF">
        <w:rPr>
          <w:rFonts w:cstheme="minorHAnsi"/>
          <w:b/>
          <w:bCs/>
          <w:sz w:val="24"/>
          <w:szCs w:val="24"/>
        </w:rPr>
        <w:t xml:space="preserve">Alimento: </w:t>
      </w:r>
      <w:r w:rsidRPr="000543FF">
        <w:rPr>
          <w:rFonts w:cstheme="minorHAnsi"/>
          <w:sz w:val="24"/>
          <w:szCs w:val="24"/>
        </w:rPr>
        <w:t xml:space="preserve">Todo producto natural o artificial, elaborado o no, que </w:t>
      </w:r>
      <w:proofErr w:type="spellStart"/>
      <w:r w:rsidRPr="000543FF">
        <w:rPr>
          <w:rFonts w:cstheme="minorHAnsi"/>
          <w:sz w:val="24"/>
          <w:szCs w:val="24"/>
        </w:rPr>
        <w:t>ingeridoaporta</w:t>
      </w:r>
      <w:proofErr w:type="spellEnd"/>
      <w:r w:rsidRPr="000543FF">
        <w:rPr>
          <w:rFonts w:cstheme="minorHAnsi"/>
          <w:sz w:val="24"/>
          <w:szCs w:val="24"/>
        </w:rPr>
        <w:t xml:space="preserve"> al organismo humano los nutrientes y la energía necesarios para </w:t>
      </w:r>
      <w:proofErr w:type="spellStart"/>
      <w:r w:rsidRPr="000543FF">
        <w:rPr>
          <w:rFonts w:cstheme="minorHAnsi"/>
          <w:sz w:val="24"/>
          <w:szCs w:val="24"/>
        </w:rPr>
        <w:t>eldesarrollo</w:t>
      </w:r>
      <w:proofErr w:type="spellEnd"/>
      <w:r w:rsidRPr="000543FF">
        <w:rPr>
          <w:rFonts w:cstheme="minorHAnsi"/>
          <w:sz w:val="24"/>
          <w:szCs w:val="24"/>
        </w:rPr>
        <w:t xml:space="preserve"> de los procesos biológicos. Quedan incluidas en la </w:t>
      </w:r>
      <w:proofErr w:type="spellStart"/>
      <w:r w:rsidRPr="000543FF">
        <w:rPr>
          <w:rFonts w:cstheme="minorHAnsi"/>
          <w:sz w:val="24"/>
          <w:szCs w:val="24"/>
        </w:rPr>
        <w:t>presentedefinición</w:t>
      </w:r>
      <w:proofErr w:type="spellEnd"/>
      <w:r w:rsidRPr="000543FF">
        <w:rPr>
          <w:rFonts w:cstheme="minorHAnsi"/>
          <w:sz w:val="24"/>
          <w:szCs w:val="24"/>
        </w:rPr>
        <w:t xml:space="preserve"> las bebidas no alcohólicas, y aquellas sustancias con que </w:t>
      </w:r>
      <w:proofErr w:type="spellStart"/>
      <w:r w:rsidRPr="000543FF">
        <w:rPr>
          <w:rFonts w:cstheme="minorHAnsi"/>
          <w:sz w:val="24"/>
          <w:szCs w:val="24"/>
        </w:rPr>
        <w:t>sesazonan</w:t>
      </w:r>
      <w:proofErr w:type="spellEnd"/>
      <w:r w:rsidRPr="000543FF">
        <w:rPr>
          <w:rFonts w:cstheme="minorHAnsi"/>
          <w:sz w:val="24"/>
          <w:szCs w:val="24"/>
        </w:rPr>
        <w:t xml:space="preserve"> algunos comestibles y que se conocen con el nombre genérico </w:t>
      </w:r>
      <w:proofErr w:type="spellStart"/>
      <w:r w:rsidRPr="000543FF">
        <w:rPr>
          <w:rFonts w:cstheme="minorHAnsi"/>
          <w:sz w:val="24"/>
          <w:szCs w:val="24"/>
        </w:rPr>
        <w:t>deespecia</w:t>
      </w:r>
      <w:proofErr w:type="spellEnd"/>
      <w:r>
        <w:rPr>
          <w:rFonts w:cstheme="minorHAnsi"/>
          <w:sz w:val="24"/>
          <w:szCs w:val="24"/>
        </w:rPr>
        <w:t>.</w:t>
      </w:r>
    </w:p>
    <w:p w:rsidR="009102C6" w:rsidRPr="000543FF" w:rsidRDefault="009102C6" w:rsidP="009102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102C6" w:rsidRDefault="009102C6" w:rsidP="009102C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43FF">
        <w:rPr>
          <w:rFonts w:cstheme="minorHAnsi"/>
          <w:b/>
          <w:bCs/>
          <w:sz w:val="24"/>
          <w:szCs w:val="24"/>
        </w:rPr>
        <w:t xml:space="preserve">Alimento adulterado: </w:t>
      </w:r>
      <w:r w:rsidRPr="000543FF">
        <w:rPr>
          <w:rFonts w:cstheme="minorHAnsi"/>
          <w:sz w:val="24"/>
          <w:szCs w:val="24"/>
        </w:rPr>
        <w:t>El alimento adulterado es aquel:</w:t>
      </w:r>
    </w:p>
    <w:p w:rsidR="009102C6" w:rsidRPr="000543FF" w:rsidRDefault="009102C6" w:rsidP="009102C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102C6" w:rsidRPr="000543FF" w:rsidRDefault="009102C6" w:rsidP="009102C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0543FF">
        <w:rPr>
          <w:rFonts w:cstheme="minorHAnsi"/>
          <w:b/>
          <w:bCs/>
          <w:sz w:val="24"/>
          <w:szCs w:val="24"/>
        </w:rPr>
        <w:t xml:space="preserve">a. </w:t>
      </w:r>
      <w:r w:rsidRPr="000543FF">
        <w:rPr>
          <w:rFonts w:cstheme="minorHAnsi"/>
          <w:sz w:val="24"/>
          <w:szCs w:val="24"/>
        </w:rPr>
        <w:t xml:space="preserve">Al cual se le hayan sustituido parte de los elementos </w:t>
      </w:r>
      <w:proofErr w:type="spellStart"/>
      <w:r w:rsidRPr="000543FF">
        <w:rPr>
          <w:rFonts w:cstheme="minorHAnsi"/>
          <w:sz w:val="24"/>
          <w:szCs w:val="24"/>
        </w:rPr>
        <w:t>constituyentes</w:t>
      </w:r>
      <w:proofErr w:type="gramStart"/>
      <w:r w:rsidRPr="000543FF">
        <w:rPr>
          <w:rFonts w:cstheme="minorHAnsi"/>
          <w:sz w:val="24"/>
          <w:szCs w:val="24"/>
        </w:rPr>
        <w:t>,reemplazándolos</w:t>
      </w:r>
      <w:proofErr w:type="spellEnd"/>
      <w:proofErr w:type="gramEnd"/>
      <w:r w:rsidRPr="000543FF">
        <w:rPr>
          <w:rFonts w:cstheme="minorHAnsi"/>
          <w:sz w:val="24"/>
          <w:szCs w:val="24"/>
        </w:rPr>
        <w:t xml:space="preserve"> o no por otras sustancias.</w:t>
      </w:r>
    </w:p>
    <w:p w:rsidR="009102C6" w:rsidRPr="000543FF" w:rsidRDefault="009102C6" w:rsidP="009102C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0543FF">
        <w:rPr>
          <w:rFonts w:cstheme="minorHAnsi"/>
          <w:b/>
          <w:bCs/>
          <w:sz w:val="24"/>
          <w:szCs w:val="24"/>
        </w:rPr>
        <w:t xml:space="preserve">b. </w:t>
      </w:r>
      <w:r w:rsidRPr="000543FF">
        <w:rPr>
          <w:rFonts w:cstheme="minorHAnsi"/>
          <w:sz w:val="24"/>
          <w:szCs w:val="24"/>
        </w:rPr>
        <w:t>Que haya sido adicionado por sustancias no autorizadas.</w:t>
      </w:r>
    </w:p>
    <w:p w:rsidR="009102C6" w:rsidRPr="000543FF" w:rsidRDefault="009102C6" w:rsidP="009102C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0543FF">
        <w:rPr>
          <w:rFonts w:cstheme="minorHAnsi"/>
          <w:b/>
          <w:bCs/>
          <w:sz w:val="24"/>
          <w:szCs w:val="24"/>
        </w:rPr>
        <w:t xml:space="preserve">c. </w:t>
      </w:r>
      <w:r w:rsidRPr="000543FF">
        <w:rPr>
          <w:rFonts w:cstheme="minorHAnsi"/>
          <w:sz w:val="24"/>
          <w:szCs w:val="24"/>
        </w:rPr>
        <w:t xml:space="preserve">Que haya sido sometido a tratamientos que disimulen u oculten </w:t>
      </w:r>
      <w:proofErr w:type="spellStart"/>
      <w:r w:rsidRPr="000543FF">
        <w:rPr>
          <w:rFonts w:cstheme="minorHAnsi"/>
          <w:sz w:val="24"/>
          <w:szCs w:val="24"/>
        </w:rPr>
        <w:t>suscondiciones</w:t>
      </w:r>
      <w:proofErr w:type="spellEnd"/>
      <w:r w:rsidRPr="000543FF">
        <w:rPr>
          <w:rFonts w:cstheme="minorHAnsi"/>
          <w:sz w:val="24"/>
          <w:szCs w:val="24"/>
        </w:rPr>
        <w:t xml:space="preserve"> originales y,</w:t>
      </w:r>
    </w:p>
    <w:p w:rsidR="009102C6" w:rsidRDefault="009102C6" w:rsidP="009102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543FF">
        <w:rPr>
          <w:rFonts w:cstheme="minorHAnsi"/>
          <w:b/>
          <w:bCs/>
          <w:sz w:val="24"/>
          <w:szCs w:val="24"/>
        </w:rPr>
        <w:t xml:space="preserve">d. </w:t>
      </w:r>
      <w:r w:rsidRPr="000543FF">
        <w:rPr>
          <w:rFonts w:cstheme="minorHAnsi"/>
          <w:sz w:val="24"/>
          <w:szCs w:val="24"/>
        </w:rPr>
        <w:t xml:space="preserve">Que por deficiencias en su calidad normal hayan sido disimuladas </w:t>
      </w:r>
      <w:proofErr w:type="spellStart"/>
      <w:r w:rsidRPr="000543FF">
        <w:rPr>
          <w:rFonts w:cstheme="minorHAnsi"/>
          <w:sz w:val="24"/>
          <w:szCs w:val="24"/>
        </w:rPr>
        <w:t>uocultadas</w:t>
      </w:r>
      <w:proofErr w:type="spellEnd"/>
      <w:r w:rsidRPr="000543FF">
        <w:rPr>
          <w:rFonts w:cstheme="minorHAnsi"/>
          <w:sz w:val="24"/>
          <w:szCs w:val="24"/>
        </w:rPr>
        <w:t xml:space="preserve"> en forma fraudulenta sus condiciones originales.</w:t>
      </w:r>
    </w:p>
    <w:p w:rsidR="009102C6" w:rsidRPr="000543FF" w:rsidRDefault="009102C6" w:rsidP="009102C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9102C6" w:rsidRPr="000543FF" w:rsidRDefault="009102C6" w:rsidP="009102C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0543FF">
        <w:rPr>
          <w:rFonts w:cstheme="minorHAnsi"/>
          <w:b/>
          <w:bCs/>
          <w:sz w:val="24"/>
          <w:szCs w:val="24"/>
        </w:rPr>
        <w:t xml:space="preserve">Alimento alterado: </w:t>
      </w:r>
      <w:r w:rsidRPr="000543FF">
        <w:rPr>
          <w:rFonts w:cstheme="minorHAnsi"/>
          <w:sz w:val="24"/>
          <w:szCs w:val="24"/>
        </w:rPr>
        <w:t xml:space="preserve">Alimento que sufre modificación o </w:t>
      </w:r>
      <w:proofErr w:type="spellStart"/>
      <w:r w:rsidRPr="000543FF">
        <w:rPr>
          <w:rFonts w:cstheme="minorHAnsi"/>
          <w:sz w:val="24"/>
          <w:szCs w:val="24"/>
        </w:rPr>
        <w:t>degradación</w:t>
      </w:r>
      <w:proofErr w:type="gramStart"/>
      <w:r w:rsidRPr="000543FF">
        <w:rPr>
          <w:rFonts w:cstheme="minorHAnsi"/>
          <w:sz w:val="24"/>
          <w:szCs w:val="24"/>
        </w:rPr>
        <w:t>,parcial</w:t>
      </w:r>
      <w:proofErr w:type="spellEnd"/>
      <w:proofErr w:type="gramEnd"/>
      <w:r w:rsidRPr="000543FF">
        <w:rPr>
          <w:rFonts w:cstheme="minorHAnsi"/>
          <w:sz w:val="24"/>
          <w:szCs w:val="24"/>
        </w:rPr>
        <w:t xml:space="preserve"> o total, de los constituyentes que le son propios, por agentes </w:t>
      </w:r>
      <w:proofErr w:type="spellStart"/>
      <w:r w:rsidRPr="000543FF">
        <w:rPr>
          <w:rFonts w:cstheme="minorHAnsi"/>
          <w:sz w:val="24"/>
          <w:szCs w:val="24"/>
        </w:rPr>
        <w:t>físicos,químicos</w:t>
      </w:r>
      <w:proofErr w:type="spellEnd"/>
      <w:r w:rsidRPr="000543FF">
        <w:rPr>
          <w:rFonts w:cstheme="minorHAnsi"/>
          <w:sz w:val="24"/>
          <w:szCs w:val="24"/>
        </w:rPr>
        <w:t xml:space="preserve"> o biológicos.</w:t>
      </w:r>
    </w:p>
    <w:p w:rsidR="009102C6" w:rsidRPr="000543FF" w:rsidRDefault="009102C6" w:rsidP="009102C6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sz w:val="24"/>
          <w:szCs w:val="24"/>
        </w:rPr>
      </w:pPr>
    </w:p>
    <w:p w:rsidR="009102C6" w:rsidRPr="000543FF" w:rsidRDefault="009102C6" w:rsidP="009102C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0543FF">
        <w:rPr>
          <w:rFonts w:cstheme="minorHAnsi"/>
          <w:b/>
          <w:bCs/>
          <w:sz w:val="24"/>
          <w:szCs w:val="24"/>
        </w:rPr>
        <w:t xml:space="preserve">Alimento contaminado: </w:t>
      </w:r>
      <w:r w:rsidRPr="000543FF">
        <w:rPr>
          <w:rFonts w:cstheme="minorHAnsi"/>
          <w:sz w:val="24"/>
          <w:szCs w:val="24"/>
        </w:rPr>
        <w:t xml:space="preserve">Alimento que contiene agentes y/o </w:t>
      </w:r>
      <w:proofErr w:type="spellStart"/>
      <w:r w:rsidRPr="000543FF">
        <w:rPr>
          <w:rFonts w:cstheme="minorHAnsi"/>
          <w:sz w:val="24"/>
          <w:szCs w:val="24"/>
        </w:rPr>
        <w:t>sustanciasextrañas</w:t>
      </w:r>
      <w:proofErr w:type="spellEnd"/>
      <w:r w:rsidRPr="000543FF">
        <w:rPr>
          <w:rFonts w:cstheme="minorHAnsi"/>
          <w:sz w:val="24"/>
          <w:szCs w:val="24"/>
        </w:rPr>
        <w:t xml:space="preserve"> de cualquier naturaleza en cantidades superiores a las permitidas </w:t>
      </w:r>
      <w:proofErr w:type="spellStart"/>
      <w:r w:rsidRPr="000543FF">
        <w:rPr>
          <w:rFonts w:cstheme="minorHAnsi"/>
          <w:sz w:val="24"/>
          <w:szCs w:val="24"/>
        </w:rPr>
        <w:t>enlas</w:t>
      </w:r>
      <w:proofErr w:type="spellEnd"/>
      <w:r w:rsidRPr="000543FF">
        <w:rPr>
          <w:rFonts w:cstheme="minorHAnsi"/>
          <w:sz w:val="24"/>
          <w:szCs w:val="24"/>
        </w:rPr>
        <w:t xml:space="preserve"> normas nacionales, o en su defecto en normas </w:t>
      </w:r>
      <w:proofErr w:type="spellStart"/>
      <w:r w:rsidRPr="000543FF">
        <w:rPr>
          <w:rFonts w:cstheme="minorHAnsi"/>
          <w:sz w:val="24"/>
          <w:szCs w:val="24"/>
        </w:rPr>
        <w:t>reconocidasinternacionalmente</w:t>
      </w:r>
      <w:proofErr w:type="spellEnd"/>
      <w:r w:rsidRPr="000543FF">
        <w:rPr>
          <w:rFonts w:cstheme="minorHAnsi"/>
          <w:sz w:val="24"/>
          <w:szCs w:val="24"/>
        </w:rPr>
        <w:t>.</w:t>
      </w:r>
    </w:p>
    <w:p w:rsidR="009102C6" w:rsidRPr="000543FF" w:rsidRDefault="009102C6" w:rsidP="009102C6">
      <w:pPr>
        <w:autoSpaceDE w:val="0"/>
        <w:autoSpaceDN w:val="0"/>
        <w:adjustRightInd w:val="0"/>
        <w:spacing w:after="0"/>
        <w:rPr>
          <w:rFonts w:cstheme="minorHAnsi"/>
          <w:b/>
          <w:bCs/>
          <w:sz w:val="24"/>
          <w:szCs w:val="24"/>
        </w:rPr>
      </w:pPr>
    </w:p>
    <w:p w:rsidR="009102C6" w:rsidRPr="000543FF" w:rsidRDefault="009102C6" w:rsidP="009102C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0543FF">
        <w:rPr>
          <w:rFonts w:cstheme="minorHAnsi"/>
          <w:b/>
          <w:bCs/>
          <w:sz w:val="24"/>
          <w:szCs w:val="24"/>
        </w:rPr>
        <w:t xml:space="preserve">Alimento de mayor riesgo en salud pública: </w:t>
      </w:r>
      <w:r w:rsidRPr="000543FF">
        <w:rPr>
          <w:rFonts w:cstheme="minorHAnsi"/>
          <w:sz w:val="24"/>
          <w:szCs w:val="24"/>
        </w:rPr>
        <w:t xml:space="preserve">Alimento que, </w:t>
      </w:r>
      <w:proofErr w:type="spellStart"/>
      <w:r w:rsidRPr="000543FF">
        <w:rPr>
          <w:rFonts w:cstheme="minorHAnsi"/>
          <w:sz w:val="24"/>
          <w:szCs w:val="24"/>
        </w:rPr>
        <w:t>enrazón</w:t>
      </w:r>
      <w:proofErr w:type="spellEnd"/>
      <w:r w:rsidRPr="000543FF">
        <w:rPr>
          <w:rFonts w:cstheme="minorHAnsi"/>
          <w:sz w:val="24"/>
          <w:szCs w:val="24"/>
        </w:rPr>
        <w:t xml:space="preserve"> a sus características de composición especialmente en sus </w:t>
      </w:r>
      <w:proofErr w:type="spellStart"/>
      <w:r w:rsidRPr="000543FF">
        <w:rPr>
          <w:rFonts w:cstheme="minorHAnsi"/>
          <w:sz w:val="24"/>
          <w:szCs w:val="24"/>
        </w:rPr>
        <w:t>contenidosde</w:t>
      </w:r>
      <w:proofErr w:type="spellEnd"/>
      <w:r w:rsidRPr="000543FF">
        <w:rPr>
          <w:rFonts w:cstheme="minorHAnsi"/>
          <w:sz w:val="24"/>
          <w:szCs w:val="24"/>
        </w:rPr>
        <w:t xml:space="preserve"> nutrientes, </w:t>
      </w:r>
      <w:proofErr w:type="spellStart"/>
      <w:r w:rsidRPr="000543FF">
        <w:rPr>
          <w:rFonts w:cstheme="minorHAnsi"/>
          <w:sz w:val="24"/>
          <w:szCs w:val="24"/>
        </w:rPr>
        <w:t>Aw</w:t>
      </w:r>
      <w:proofErr w:type="spellEnd"/>
      <w:r w:rsidRPr="000543FF">
        <w:rPr>
          <w:rFonts w:cstheme="minorHAnsi"/>
          <w:sz w:val="24"/>
          <w:szCs w:val="24"/>
        </w:rPr>
        <w:t xml:space="preserve"> actividad acuosa y pH, favorece el crecimiento microbiano </w:t>
      </w:r>
      <w:proofErr w:type="spellStart"/>
      <w:r w:rsidRPr="000543FF">
        <w:rPr>
          <w:rFonts w:cstheme="minorHAnsi"/>
          <w:sz w:val="24"/>
          <w:szCs w:val="24"/>
        </w:rPr>
        <w:t>ypor</w:t>
      </w:r>
      <w:proofErr w:type="spellEnd"/>
      <w:r w:rsidRPr="000543FF">
        <w:rPr>
          <w:rFonts w:cstheme="minorHAnsi"/>
          <w:sz w:val="24"/>
          <w:szCs w:val="24"/>
        </w:rPr>
        <w:t xml:space="preserve"> consiguiente, cualquier deficiencia en su proceso, </w:t>
      </w:r>
      <w:proofErr w:type="spellStart"/>
      <w:r w:rsidRPr="000543FF">
        <w:rPr>
          <w:rFonts w:cstheme="minorHAnsi"/>
          <w:sz w:val="24"/>
          <w:szCs w:val="24"/>
        </w:rPr>
        <w:t>manipulación</w:t>
      </w:r>
      <w:proofErr w:type="gramStart"/>
      <w:r w:rsidRPr="000543FF">
        <w:rPr>
          <w:rFonts w:cstheme="minorHAnsi"/>
          <w:sz w:val="24"/>
          <w:szCs w:val="24"/>
        </w:rPr>
        <w:t>,conservación</w:t>
      </w:r>
      <w:proofErr w:type="spellEnd"/>
      <w:proofErr w:type="gramEnd"/>
      <w:r w:rsidRPr="000543FF">
        <w:rPr>
          <w:rFonts w:cstheme="minorHAnsi"/>
          <w:sz w:val="24"/>
          <w:szCs w:val="24"/>
        </w:rPr>
        <w:t xml:space="preserve">, transporte, distribución y comercialización, puede </w:t>
      </w:r>
      <w:proofErr w:type="spellStart"/>
      <w:r w:rsidRPr="000543FF">
        <w:rPr>
          <w:rFonts w:cstheme="minorHAnsi"/>
          <w:sz w:val="24"/>
          <w:szCs w:val="24"/>
        </w:rPr>
        <w:t>ocasionartrastornos</w:t>
      </w:r>
      <w:proofErr w:type="spellEnd"/>
      <w:r w:rsidRPr="000543FF">
        <w:rPr>
          <w:rFonts w:cstheme="minorHAnsi"/>
          <w:sz w:val="24"/>
          <w:szCs w:val="24"/>
        </w:rPr>
        <w:t xml:space="preserve"> a la salud del consumidor.</w:t>
      </w:r>
    </w:p>
    <w:p w:rsidR="009102C6" w:rsidRPr="000543FF" w:rsidRDefault="009102C6" w:rsidP="009102C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9102C6" w:rsidRDefault="009102C6" w:rsidP="009102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543FF">
        <w:rPr>
          <w:rFonts w:cstheme="minorHAnsi"/>
          <w:b/>
          <w:bCs/>
          <w:sz w:val="24"/>
          <w:szCs w:val="24"/>
        </w:rPr>
        <w:t xml:space="preserve">Alimento falsificado: </w:t>
      </w:r>
      <w:r w:rsidRPr="000543FF">
        <w:rPr>
          <w:rFonts w:cstheme="minorHAnsi"/>
          <w:sz w:val="24"/>
          <w:szCs w:val="24"/>
        </w:rPr>
        <w:t>Alimento falsificado es aquel que:</w:t>
      </w:r>
    </w:p>
    <w:p w:rsidR="009102C6" w:rsidRPr="000543FF" w:rsidRDefault="009102C6" w:rsidP="009102C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9102C6" w:rsidRPr="000543FF" w:rsidRDefault="009102C6" w:rsidP="009102C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0543FF">
        <w:rPr>
          <w:rFonts w:cstheme="minorHAnsi"/>
          <w:b/>
          <w:bCs/>
          <w:sz w:val="24"/>
          <w:szCs w:val="24"/>
        </w:rPr>
        <w:t xml:space="preserve">a. </w:t>
      </w:r>
      <w:r w:rsidRPr="000543FF">
        <w:rPr>
          <w:rFonts w:cstheme="minorHAnsi"/>
          <w:sz w:val="24"/>
          <w:szCs w:val="24"/>
        </w:rPr>
        <w:t xml:space="preserve">Se le designe o expenda con nombre o calificativo distinto al que </w:t>
      </w:r>
      <w:proofErr w:type="spellStart"/>
      <w:r w:rsidRPr="000543FF">
        <w:rPr>
          <w:rFonts w:cstheme="minorHAnsi"/>
          <w:sz w:val="24"/>
          <w:szCs w:val="24"/>
        </w:rPr>
        <w:t>lecorresponde</w:t>
      </w:r>
      <w:proofErr w:type="spellEnd"/>
      <w:r w:rsidRPr="000543FF">
        <w:rPr>
          <w:rFonts w:cstheme="minorHAnsi"/>
          <w:sz w:val="24"/>
          <w:szCs w:val="24"/>
        </w:rPr>
        <w:t>;</w:t>
      </w:r>
    </w:p>
    <w:p w:rsidR="009102C6" w:rsidRPr="000543FF" w:rsidRDefault="009102C6" w:rsidP="009102C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0543FF">
        <w:rPr>
          <w:rFonts w:cstheme="minorHAnsi"/>
          <w:b/>
          <w:bCs/>
          <w:sz w:val="24"/>
          <w:szCs w:val="24"/>
        </w:rPr>
        <w:t xml:space="preserve">b. </w:t>
      </w:r>
      <w:r w:rsidRPr="000543FF">
        <w:rPr>
          <w:rFonts w:cstheme="minorHAnsi"/>
          <w:sz w:val="24"/>
          <w:szCs w:val="24"/>
        </w:rPr>
        <w:t xml:space="preserve">Su envase, rótulo o etiqueta contenga diseño o declaración ambigua, falsa </w:t>
      </w:r>
      <w:proofErr w:type="spellStart"/>
      <w:r w:rsidRPr="000543FF">
        <w:rPr>
          <w:rFonts w:cstheme="minorHAnsi"/>
          <w:sz w:val="24"/>
          <w:szCs w:val="24"/>
        </w:rPr>
        <w:t>oque</w:t>
      </w:r>
      <w:proofErr w:type="spellEnd"/>
      <w:r w:rsidRPr="000543FF">
        <w:rPr>
          <w:rFonts w:cstheme="minorHAnsi"/>
          <w:sz w:val="24"/>
          <w:szCs w:val="24"/>
        </w:rPr>
        <w:t xml:space="preserve"> pueda inducir o producir engaño o confusión respecto de su </w:t>
      </w:r>
      <w:proofErr w:type="spellStart"/>
      <w:r w:rsidRPr="000543FF">
        <w:rPr>
          <w:rFonts w:cstheme="minorHAnsi"/>
          <w:sz w:val="24"/>
          <w:szCs w:val="24"/>
        </w:rPr>
        <w:t>composiciónintrínseca</w:t>
      </w:r>
      <w:proofErr w:type="spellEnd"/>
      <w:r w:rsidRPr="000543FF">
        <w:rPr>
          <w:rFonts w:cstheme="minorHAnsi"/>
          <w:sz w:val="24"/>
          <w:szCs w:val="24"/>
        </w:rPr>
        <w:t xml:space="preserve"> y uso. </w:t>
      </w:r>
      <w:proofErr w:type="gramStart"/>
      <w:r w:rsidRPr="000543FF">
        <w:rPr>
          <w:rFonts w:cstheme="minorHAnsi"/>
          <w:sz w:val="24"/>
          <w:szCs w:val="24"/>
        </w:rPr>
        <w:t>y</w:t>
      </w:r>
      <w:proofErr w:type="gramEnd"/>
      <w:r w:rsidRPr="000543FF">
        <w:rPr>
          <w:rFonts w:cstheme="minorHAnsi"/>
          <w:sz w:val="24"/>
          <w:szCs w:val="24"/>
        </w:rPr>
        <w:t>,</w:t>
      </w:r>
    </w:p>
    <w:p w:rsidR="009102C6" w:rsidRPr="000543FF" w:rsidRDefault="009102C6" w:rsidP="009102C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0543FF">
        <w:rPr>
          <w:rFonts w:cstheme="minorHAnsi"/>
          <w:b/>
          <w:bCs/>
          <w:sz w:val="24"/>
          <w:szCs w:val="24"/>
        </w:rPr>
        <w:t xml:space="preserve">c. </w:t>
      </w:r>
      <w:r w:rsidRPr="000543FF">
        <w:rPr>
          <w:rFonts w:cstheme="minorHAnsi"/>
          <w:sz w:val="24"/>
          <w:szCs w:val="24"/>
        </w:rPr>
        <w:t xml:space="preserve">No proceda de sus verdaderos fabricantes o que tenga la apariencia </w:t>
      </w:r>
      <w:proofErr w:type="spellStart"/>
      <w:r w:rsidRPr="000543FF">
        <w:rPr>
          <w:rFonts w:cstheme="minorHAnsi"/>
          <w:sz w:val="24"/>
          <w:szCs w:val="24"/>
        </w:rPr>
        <w:t>ycaracteres</w:t>
      </w:r>
      <w:proofErr w:type="spellEnd"/>
      <w:r w:rsidRPr="000543FF">
        <w:rPr>
          <w:rFonts w:cstheme="minorHAnsi"/>
          <w:sz w:val="24"/>
          <w:szCs w:val="24"/>
        </w:rPr>
        <w:t xml:space="preserve"> generales de un producto legítimo, protegido o no por </w:t>
      </w:r>
      <w:proofErr w:type="spellStart"/>
      <w:r w:rsidRPr="000543FF">
        <w:rPr>
          <w:rFonts w:cstheme="minorHAnsi"/>
          <w:sz w:val="24"/>
          <w:szCs w:val="24"/>
        </w:rPr>
        <w:t>marcaregistrada</w:t>
      </w:r>
      <w:proofErr w:type="spellEnd"/>
      <w:r w:rsidRPr="000543FF">
        <w:rPr>
          <w:rFonts w:cstheme="minorHAnsi"/>
          <w:sz w:val="24"/>
          <w:szCs w:val="24"/>
        </w:rPr>
        <w:t>, y que se denomine como este, sin serlo.</w:t>
      </w:r>
    </w:p>
    <w:p w:rsidR="009102C6" w:rsidRPr="000543FF" w:rsidRDefault="009102C6" w:rsidP="009102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9102C6" w:rsidRPr="000543FF" w:rsidRDefault="009102C6" w:rsidP="009102C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0543FF">
        <w:rPr>
          <w:rFonts w:cstheme="minorHAnsi"/>
          <w:b/>
          <w:bCs/>
          <w:sz w:val="24"/>
          <w:szCs w:val="24"/>
        </w:rPr>
        <w:t xml:space="preserve">Alimento perecedero: </w:t>
      </w:r>
      <w:r w:rsidRPr="000543FF">
        <w:rPr>
          <w:rFonts w:cstheme="minorHAnsi"/>
          <w:sz w:val="24"/>
          <w:szCs w:val="24"/>
        </w:rPr>
        <w:t xml:space="preserve">El alimento que, en razón de su </w:t>
      </w:r>
      <w:proofErr w:type="spellStart"/>
      <w:r w:rsidRPr="000543FF">
        <w:rPr>
          <w:rFonts w:cstheme="minorHAnsi"/>
          <w:sz w:val="24"/>
          <w:szCs w:val="24"/>
        </w:rPr>
        <w:t>composición</w:t>
      </w:r>
      <w:proofErr w:type="gramStart"/>
      <w:r w:rsidRPr="000543FF">
        <w:rPr>
          <w:rFonts w:cstheme="minorHAnsi"/>
          <w:sz w:val="24"/>
          <w:szCs w:val="24"/>
        </w:rPr>
        <w:t>,características</w:t>
      </w:r>
      <w:proofErr w:type="spellEnd"/>
      <w:proofErr w:type="gramEnd"/>
      <w:r w:rsidRPr="000543FF">
        <w:rPr>
          <w:rFonts w:cstheme="minorHAnsi"/>
          <w:sz w:val="24"/>
          <w:szCs w:val="24"/>
        </w:rPr>
        <w:t xml:space="preserve"> físico-químicas y biológicas, pueda experimentar alteración </w:t>
      </w:r>
      <w:proofErr w:type="spellStart"/>
      <w:r w:rsidRPr="000543FF">
        <w:rPr>
          <w:rFonts w:cstheme="minorHAnsi"/>
          <w:sz w:val="24"/>
          <w:szCs w:val="24"/>
        </w:rPr>
        <w:t>dediversa</w:t>
      </w:r>
      <w:proofErr w:type="spellEnd"/>
      <w:r w:rsidRPr="000543FF">
        <w:rPr>
          <w:rFonts w:cstheme="minorHAnsi"/>
          <w:sz w:val="24"/>
          <w:szCs w:val="24"/>
        </w:rPr>
        <w:t xml:space="preserve"> naturaleza en un tiempo determinado y que, por lo tanto, </w:t>
      </w:r>
      <w:proofErr w:type="spellStart"/>
      <w:r w:rsidRPr="000543FF">
        <w:rPr>
          <w:rFonts w:cstheme="minorHAnsi"/>
          <w:sz w:val="24"/>
          <w:szCs w:val="24"/>
        </w:rPr>
        <w:t>exigecondiciones</w:t>
      </w:r>
      <w:proofErr w:type="spellEnd"/>
      <w:r w:rsidRPr="000543FF">
        <w:rPr>
          <w:rFonts w:cstheme="minorHAnsi"/>
          <w:sz w:val="24"/>
          <w:szCs w:val="24"/>
        </w:rPr>
        <w:t xml:space="preserve"> especiales de proceso, conservación, almacenamiento, </w:t>
      </w:r>
      <w:proofErr w:type="spellStart"/>
      <w:r w:rsidRPr="000543FF">
        <w:rPr>
          <w:rFonts w:cstheme="minorHAnsi"/>
          <w:sz w:val="24"/>
          <w:szCs w:val="24"/>
        </w:rPr>
        <w:t>transportey</w:t>
      </w:r>
      <w:proofErr w:type="spellEnd"/>
      <w:r w:rsidRPr="000543FF">
        <w:rPr>
          <w:rFonts w:cstheme="minorHAnsi"/>
          <w:sz w:val="24"/>
          <w:szCs w:val="24"/>
        </w:rPr>
        <w:t xml:space="preserve"> expendio.</w:t>
      </w:r>
    </w:p>
    <w:p w:rsidR="009102C6" w:rsidRPr="000543FF" w:rsidRDefault="009102C6" w:rsidP="009102C6">
      <w:pPr>
        <w:autoSpaceDE w:val="0"/>
        <w:autoSpaceDN w:val="0"/>
        <w:adjustRightInd w:val="0"/>
        <w:spacing w:after="0"/>
        <w:rPr>
          <w:rFonts w:cstheme="minorHAnsi"/>
          <w:b/>
          <w:bCs/>
          <w:sz w:val="24"/>
          <w:szCs w:val="24"/>
        </w:rPr>
      </w:pPr>
    </w:p>
    <w:p w:rsidR="009102C6" w:rsidRPr="000543FF" w:rsidRDefault="009102C6" w:rsidP="009102C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proofErr w:type="spellStart"/>
      <w:r w:rsidRPr="000543FF">
        <w:rPr>
          <w:rFonts w:cstheme="minorHAnsi"/>
          <w:b/>
          <w:bCs/>
          <w:sz w:val="24"/>
          <w:szCs w:val="24"/>
        </w:rPr>
        <w:t>Ambiente</w:t>
      </w:r>
      <w:proofErr w:type="gramStart"/>
      <w:r w:rsidRPr="000543FF">
        <w:rPr>
          <w:rFonts w:cstheme="minorHAnsi"/>
          <w:b/>
          <w:bCs/>
          <w:sz w:val="24"/>
          <w:szCs w:val="24"/>
        </w:rPr>
        <w:t>:</w:t>
      </w:r>
      <w:r w:rsidRPr="000543FF">
        <w:rPr>
          <w:rFonts w:cstheme="minorHAnsi"/>
          <w:sz w:val="24"/>
          <w:szCs w:val="24"/>
        </w:rPr>
        <w:t>Cualquier</w:t>
      </w:r>
      <w:proofErr w:type="spellEnd"/>
      <w:proofErr w:type="gramEnd"/>
      <w:r w:rsidRPr="000543F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á</w:t>
      </w:r>
      <w:r w:rsidRPr="000543FF">
        <w:rPr>
          <w:rFonts w:cstheme="minorHAnsi"/>
          <w:sz w:val="24"/>
          <w:szCs w:val="24"/>
        </w:rPr>
        <w:t xml:space="preserve">rea interna o externa delimitada físicamente que </w:t>
      </w:r>
      <w:proofErr w:type="spellStart"/>
      <w:r w:rsidRPr="000543FF">
        <w:rPr>
          <w:rFonts w:cstheme="minorHAnsi"/>
          <w:sz w:val="24"/>
          <w:szCs w:val="24"/>
        </w:rPr>
        <w:t>formaparte</w:t>
      </w:r>
      <w:proofErr w:type="spellEnd"/>
      <w:r w:rsidRPr="000543FF">
        <w:rPr>
          <w:rFonts w:cstheme="minorHAnsi"/>
          <w:sz w:val="24"/>
          <w:szCs w:val="24"/>
        </w:rPr>
        <w:t xml:space="preserve"> del establecimiento destinado a la fabricación, al procesamiento, a </w:t>
      </w:r>
      <w:proofErr w:type="spellStart"/>
      <w:r w:rsidRPr="000543FF">
        <w:rPr>
          <w:rFonts w:cstheme="minorHAnsi"/>
          <w:sz w:val="24"/>
          <w:szCs w:val="24"/>
        </w:rPr>
        <w:t>lapreparación</w:t>
      </w:r>
      <w:proofErr w:type="spellEnd"/>
      <w:r w:rsidRPr="000543FF">
        <w:rPr>
          <w:rFonts w:cstheme="minorHAnsi"/>
          <w:sz w:val="24"/>
          <w:szCs w:val="24"/>
        </w:rPr>
        <w:t>, al envase, almacenamiento y expendio de alimentos.</w:t>
      </w:r>
    </w:p>
    <w:p w:rsidR="009102C6" w:rsidRPr="000543FF" w:rsidRDefault="009102C6" w:rsidP="009102C6">
      <w:pPr>
        <w:autoSpaceDE w:val="0"/>
        <w:autoSpaceDN w:val="0"/>
        <w:adjustRightInd w:val="0"/>
        <w:spacing w:after="0"/>
        <w:rPr>
          <w:rFonts w:cstheme="minorHAnsi"/>
          <w:b/>
          <w:bCs/>
          <w:sz w:val="24"/>
          <w:szCs w:val="24"/>
        </w:rPr>
      </w:pPr>
    </w:p>
    <w:p w:rsidR="009102C6" w:rsidRPr="000543FF" w:rsidRDefault="009102C6" w:rsidP="009102C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0543FF">
        <w:rPr>
          <w:rFonts w:cstheme="minorHAnsi"/>
          <w:b/>
          <w:bCs/>
          <w:sz w:val="24"/>
          <w:szCs w:val="24"/>
        </w:rPr>
        <w:t xml:space="preserve">Autoridad sanitaria competente: </w:t>
      </w:r>
      <w:r w:rsidRPr="000543FF">
        <w:rPr>
          <w:rFonts w:cstheme="minorHAnsi"/>
          <w:sz w:val="24"/>
          <w:szCs w:val="24"/>
        </w:rPr>
        <w:t xml:space="preserve">Por autoridad competente </w:t>
      </w:r>
      <w:proofErr w:type="spellStart"/>
      <w:r w:rsidRPr="000543FF">
        <w:rPr>
          <w:rFonts w:cstheme="minorHAnsi"/>
          <w:sz w:val="24"/>
          <w:szCs w:val="24"/>
        </w:rPr>
        <w:t>se</w:t>
      </w:r>
      <w:r>
        <w:rPr>
          <w:rFonts w:cstheme="minorHAnsi"/>
          <w:sz w:val="24"/>
          <w:szCs w:val="24"/>
        </w:rPr>
        <w:t>debe</w:t>
      </w:r>
      <w:proofErr w:type="spellEnd"/>
      <w:r>
        <w:rPr>
          <w:rFonts w:cstheme="minorHAnsi"/>
          <w:sz w:val="24"/>
          <w:szCs w:val="24"/>
        </w:rPr>
        <w:t xml:space="preserve"> </w:t>
      </w:r>
      <w:r w:rsidRPr="000543FF">
        <w:rPr>
          <w:rFonts w:cstheme="minorHAnsi"/>
          <w:sz w:val="24"/>
          <w:szCs w:val="24"/>
        </w:rPr>
        <w:t xml:space="preserve">entender al Instituto Nacional de Vigilancia de Medicamentos y </w:t>
      </w:r>
      <w:proofErr w:type="spellStart"/>
      <w:r w:rsidRPr="000543FF">
        <w:rPr>
          <w:rFonts w:cstheme="minorHAnsi"/>
          <w:sz w:val="24"/>
          <w:szCs w:val="24"/>
        </w:rPr>
        <w:t>AlimentosINVIMA</w:t>
      </w:r>
      <w:proofErr w:type="spellEnd"/>
      <w:r w:rsidRPr="000543FF">
        <w:rPr>
          <w:rFonts w:cstheme="minorHAnsi"/>
          <w:sz w:val="24"/>
          <w:szCs w:val="24"/>
        </w:rPr>
        <w:t xml:space="preserve"> y a las Direcciones Territoriales de Salud, que, de acuerdo con la </w:t>
      </w:r>
      <w:proofErr w:type="spellStart"/>
      <w:r w:rsidRPr="000543FF">
        <w:rPr>
          <w:rFonts w:cstheme="minorHAnsi"/>
          <w:sz w:val="24"/>
          <w:szCs w:val="24"/>
        </w:rPr>
        <w:t>Ley</w:t>
      </w:r>
      <w:proofErr w:type="gramStart"/>
      <w:r w:rsidRPr="000543FF">
        <w:rPr>
          <w:rFonts w:cstheme="minorHAnsi"/>
          <w:sz w:val="24"/>
          <w:szCs w:val="24"/>
        </w:rPr>
        <w:t>,ejercen</w:t>
      </w:r>
      <w:proofErr w:type="spellEnd"/>
      <w:proofErr w:type="gramEnd"/>
      <w:r w:rsidRPr="000543FF">
        <w:rPr>
          <w:rFonts w:cstheme="minorHAnsi"/>
          <w:sz w:val="24"/>
          <w:szCs w:val="24"/>
        </w:rPr>
        <w:t xml:space="preserve"> funciones de inspección, vigilancia y control, y adoptan las acciones </w:t>
      </w:r>
      <w:proofErr w:type="spellStart"/>
      <w:r w:rsidRPr="000543FF">
        <w:rPr>
          <w:rFonts w:cstheme="minorHAnsi"/>
          <w:sz w:val="24"/>
          <w:szCs w:val="24"/>
        </w:rPr>
        <w:t>deprevención</w:t>
      </w:r>
      <w:proofErr w:type="spellEnd"/>
      <w:r w:rsidRPr="000543FF">
        <w:rPr>
          <w:rFonts w:cstheme="minorHAnsi"/>
          <w:sz w:val="24"/>
          <w:szCs w:val="24"/>
        </w:rPr>
        <w:t xml:space="preserve"> y seguimiento para garantizar el cumplimiento a lo dispuesto en </w:t>
      </w:r>
      <w:proofErr w:type="spellStart"/>
      <w:r w:rsidRPr="000543FF">
        <w:rPr>
          <w:rFonts w:cstheme="minorHAnsi"/>
          <w:sz w:val="24"/>
          <w:szCs w:val="24"/>
        </w:rPr>
        <w:t>elpresente</w:t>
      </w:r>
      <w:proofErr w:type="spellEnd"/>
      <w:r w:rsidRPr="000543FF">
        <w:rPr>
          <w:rFonts w:cstheme="minorHAnsi"/>
          <w:sz w:val="24"/>
          <w:szCs w:val="24"/>
        </w:rPr>
        <w:t xml:space="preserve"> decreto.</w:t>
      </w:r>
    </w:p>
    <w:p w:rsidR="009102C6" w:rsidRPr="000543FF" w:rsidRDefault="009102C6" w:rsidP="009102C6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sz w:val="24"/>
          <w:szCs w:val="24"/>
        </w:rPr>
      </w:pPr>
    </w:p>
    <w:p w:rsidR="009102C6" w:rsidRDefault="009102C6" w:rsidP="009102C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0543FF">
        <w:rPr>
          <w:rFonts w:cstheme="minorHAnsi"/>
          <w:b/>
          <w:bCs/>
          <w:sz w:val="24"/>
          <w:szCs w:val="24"/>
        </w:rPr>
        <w:t xml:space="preserve">Buenas prácticas de manufactura: </w:t>
      </w:r>
      <w:r w:rsidRPr="000543FF">
        <w:rPr>
          <w:rFonts w:cstheme="minorHAnsi"/>
          <w:sz w:val="24"/>
          <w:szCs w:val="24"/>
        </w:rPr>
        <w:t>Son los principios básicos y</w:t>
      </w:r>
      <w:r>
        <w:rPr>
          <w:rFonts w:cstheme="minorHAnsi"/>
          <w:sz w:val="24"/>
          <w:szCs w:val="24"/>
        </w:rPr>
        <w:t xml:space="preserve"> prá</w:t>
      </w:r>
      <w:r w:rsidRPr="000543FF">
        <w:rPr>
          <w:rFonts w:cstheme="minorHAnsi"/>
          <w:sz w:val="24"/>
          <w:szCs w:val="24"/>
        </w:rPr>
        <w:t>cticas generale</w:t>
      </w:r>
      <w:r>
        <w:rPr>
          <w:rFonts w:cstheme="minorHAnsi"/>
          <w:sz w:val="24"/>
          <w:szCs w:val="24"/>
        </w:rPr>
        <w:t>s de higiene en la manipulación</w:t>
      </w:r>
      <w:r w:rsidRPr="000543FF">
        <w:rPr>
          <w:rFonts w:cstheme="minorHAnsi"/>
          <w:sz w:val="24"/>
          <w:szCs w:val="24"/>
        </w:rPr>
        <w:t xml:space="preserve">, preparación, </w:t>
      </w:r>
      <w:proofErr w:type="spellStart"/>
      <w:r w:rsidRPr="000543FF">
        <w:rPr>
          <w:rFonts w:cstheme="minorHAnsi"/>
          <w:sz w:val="24"/>
          <w:szCs w:val="24"/>
        </w:rPr>
        <w:t>elaboración</w:t>
      </w:r>
      <w:proofErr w:type="gramStart"/>
      <w:r w:rsidRPr="000543FF">
        <w:rPr>
          <w:rFonts w:cstheme="minorHAnsi"/>
          <w:sz w:val="24"/>
          <w:szCs w:val="24"/>
        </w:rPr>
        <w:t>,envasado</w:t>
      </w:r>
      <w:proofErr w:type="spellEnd"/>
      <w:proofErr w:type="gramEnd"/>
      <w:r w:rsidRPr="000543FF">
        <w:rPr>
          <w:rFonts w:cstheme="minorHAnsi"/>
          <w:sz w:val="24"/>
          <w:szCs w:val="24"/>
        </w:rPr>
        <w:t xml:space="preserve">, almacenamiento, transporte y distribución de alimentos </w:t>
      </w:r>
      <w:proofErr w:type="spellStart"/>
      <w:r w:rsidRPr="000543FF">
        <w:rPr>
          <w:rFonts w:cstheme="minorHAnsi"/>
          <w:sz w:val="24"/>
          <w:szCs w:val="24"/>
        </w:rPr>
        <w:t>paraconsumo</w:t>
      </w:r>
      <w:proofErr w:type="spellEnd"/>
      <w:r w:rsidRPr="000543FF">
        <w:rPr>
          <w:rFonts w:cstheme="minorHAnsi"/>
          <w:sz w:val="24"/>
          <w:szCs w:val="24"/>
        </w:rPr>
        <w:t xml:space="preserve"> humano, con el objeto de garantizar que los productos se </w:t>
      </w:r>
      <w:proofErr w:type="spellStart"/>
      <w:r w:rsidRPr="000543FF">
        <w:rPr>
          <w:rFonts w:cstheme="minorHAnsi"/>
          <w:sz w:val="24"/>
          <w:szCs w:val="24"/>
        </w:rPr>
        <w:t>fabriquenen</w:t>
      </w:r>
      <w:proofErr w:type="spellEnd"/>
      <w:r w:rsidRPr="000543FF">
        <w:rPr>
          <w:rFonts w:cstheme="minorHAnsi"/>
          <w:sz w:val="24"/>
          <w:szCs w:val="24"/>
        </w:rPr>
        <w:t xml:space="preserve"> condiciones sanitarias adecuadas y se disminuyan los riesgos inherentes </w:t>
      </w:r>
      <w:proofErr w:type="spellStart"/>
      <w:r w:rsidRPr="000543FF">
        <w:rPr>
          <w:rFonts w:cstheme="minorHAnsi"/>
          <w:sz w:val="24"/>
          <w:szCs w:val="24"/>
        </w:rPr>
        <w:t>ala</w:t>
      </w:r>
      <w:proofErr w:type="spellEnd"/>
      <w:r w:rsidRPr="000543FF">
        <w:rPr>
          <w:rFonts w:cstheme="minorHAnsi"/>
          <w:sz w:val="24"/>
          <w:szCs w:val="24"/>
        </w:rPr>
        <w:t xml:space="preserve"> producción.</w:t>
      </w:r>
    </w:p>
    <w:p w:rsidR="009102C6" w:rsidRPr="000543FF" w:rsidRDefault="009102C6" w:rsidP="009102C6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</w:p>
    <w:p w:rsidR="009102C6" w:rsidRDefault="009102C6" w:rsidP="009102C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0543FF">
        <w:rPr>
          <w:rFonts w:cstheme="minorHAnsi"/>
          <w:b/>
          <w:bCs/>
          <w:sz w:val="24"/>
          <w:szCs w:val="24"/>
        </w:rPr>
        <w:t xml:space="preserve">Biotecnología de tercera generación: </w:t>
      </w:r>
      <w:r w:rsidRPr="000543FF">
        <w:rPr>
          <w:rFonts w:cstheme="minorHAnsi"/>
          <w:sz w:val="24"/>
          <w:szCs w:val="24"/>
        </w:rPr>
        <w:t xml:space="preserve">Es la rama de la </w:t>
      </w:r>
      <w:proofErr w:type="spellStart"/>
      <w:r w:rsidRPr="000543FF">
        <w:rPr>
          <w:rFonts w:cstheme="minorHAnsi"/>
          <w:sz w:val="24"/>
          <w:szCs w:val="24"/>
        </w:rPr>
        <w:t>cienciabasada</w:t>
      </w:r>
      <w:proofErr w:type="spellEnd"/>
      <w:r w:rsidRPr="000543FF">
        <w:rPr>
          <w:rFonts w:cstheme="minorHAnsi"/>
          <w:sz w:val="24"/>
          <w:szCs w:val="24"/>
        </w:rPr>
        <w:t xml:space="preserve"> en la manipulación de la información genética de las células para </w:t>
      </w:r>
      <w:proofErr w:type="spellStart"/>
      <w:r w:rsidRPr="000543FF">
        <w:rPr>
          <w:rFonts w:cstheme="minorHAnsi"/>
          <w:sz w:val="24"/>
          <w:szCs w:val="24"/>
        </w:rPr>
        <w:t>laobtención</w:t>
      </w:r>
      <w:proofErr w:type="spellEnd"/>
      <w:r w:rsidRPr="000543FF">
        <w:rPr>
          <w:rFonts w:cstheme="minorHAnsi"/>
          <w:sz w:val="24"/>
          <w:szCs w:val="24"/>
        </w:rPr>
        <w:t xml:space="preserve"> de alimentos.</w:t>
      </w:r>
    </w:p>
    <w:p w:rsidR="009102C6" w:rsidRPr="000543FF" w:rsidRDefault="009102C6" w:rsidP="009102C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9102C6" w:rsidRPr="000543FF" w:rsidRDefault="009102C6" w:rsidP="009102C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0543FF">
        <w:rPr>
          <w:rFonts w:cstheme="minorHAnsi"/>
          <w:b/>
          <w:bCs/>
          <w:sz w:val="24"/>
          <w:szCs w:val="24"/>
        </w:rPr>
        <w:t xml:space="preserve">Certificado de inspección sanitaria: </w:t>
      </w:r>
      <w:r w:rsidRPr="000543FF">
        <w:rPr>
          <w:rFonts w:cstheme="minorHAnsi"/>
          <w:sz w:val="24"/>
          <w:szCs w:val="24"/>
        </w:rPr>
        <w:t xml:space="preserve">Es el documento que expide </w:t>
      </w:r>
      <w:proofErr w:type="spellStart"/>
      <w:r w:rsidRPr="000543FF">
        <w:rPr>
          <w:rFonts w:cstheme="minorHAnsi"/>
          <w:sz w:val="24"/>
          <w:szCs w:val="24"/>
        </w:rPr>
        <w:t>laautoridad</w:t>
      </w:r>
      <w:proofErr w:type="spellEnd"/>
      <w:r w:rsidRPr="000543FF">
        <w:rPr>
          <w:rFonts w:cstheme="minorHAnsi"/>
          <w:sz w:val="24"/>
          <w:szCs w:val="24"/>
        </w:rPr>
        <w:t xml:space="preserve"> sanitaria competente para los alimentos o materias primas</w:t>
      </w:r>
      <w:r>
        <w:rPr>
          <w:rFonts w:cstheme="minorHAnsi"/>
          <w:sz w:val="24"/>
          <w:szCs w:val="24"/>
        </w:rPr>
        <w:t>.</w:t>
      </w:r>
    </w:p>
    <w:p w:rsidR="009102C6" w:rsidRDefault="009102C6" w:rsidP="009102C6">
      <w:pPr>
        <w:jc w:val="both"/>
        <w:rPr>
          <w:rFonts w:cstheme="minorHAnsi"/>
          <w:b/>
          <w:sz w:val="24"/>
          <w:szCs w:val="24"/>
        </w:rPr>
      </w:pPr>
    </w:p>
    <w:p w:rsidR="009102C6" w:rsidRDefault="009102C6" w:rsidP="009102C6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Para mayor información ingresa a </w:t>
      </w:r>
      <w:hyperlink r:id="rId4" w:history="1">
        <w:r w:rsidRPr="007709E4">
          <w:rPr>
            <w:rStyle w:val="Hipervnculo"/>
            <w:rFonts w:cstheme="minorHAnsi"/>
            <w:b/>
            <w:sz w:val="24"/>
            <w:szCs w:val="24"/>
          </w:rPr>
          <w:t>www.minsalud.gov.co</w:t>
        </w:r>
      </w:hyperlink>
      <w:r w:rsidRPr="00CB2108">
        <w:rPr>
          <w:rFonts w:cstheme="minorHAnsi"/>
          <w:b/>
          <w:sz w:val="24"/>
          <w:szCs w:val="24"/>
          <w:highlight w:val="yellow"/>
        </w:rPr>
        <w:t>Crear vínculo</w:t>
      </w:r>
    </w:p>
    <w:p w:rsidR="004550D6" w:rsidRDefault="004550D6"/>
    <w:sectPr w:rsidR="004550D6" w:rsidSect="004550D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9102C6"/>
    <w:rsid w:val="001A3D1E"/>
    <w:rsid w:val="004550D6"/>
    <w:rsid w:val="004E0551"/>
    <w:rsid w:val="00910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2C6"/>
    <w:rPr>
      <w:rFonts w:eastAsiaTheme="minorEastAsia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10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9102C6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9102C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nsalud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827</Words>
  <Characters>4550</Characters>
  <Application>Microsoft Office Word</Application>
  <DocSecurity>0</DocSecurity>
  <Lines>37</Lines>
  <Paragraphs>10</Paragraphs>
  <ScaleCrop>false</ScaleCrop>
  <Company/>
  <LinksUpToDate>false</LinksUpToDate>
  <CharactersWithSpaces>5367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Comfandi</dc:creator>
  <cp:lastModifiedBy>Comfandi</cp:lastModifiedBy>
  <cp:revision>1</cp:revision>
  <dcterms:created xsi:type="dcterms:W3CDTF">2014-07-07T18:53:00Z</dcterms:created>
  <dcterms:modified xsi:type="dcterms:W3CDTF">2014-07-07T18:53:00Z</dcterms:modified>
</cp:coreProperties>
</file>